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D788" w14:textId="77777777" w:rsidR="00462A4F" w:rsidRPr="005D5377" w:rsidRDefault="00462A4F" w:rsidP="00462A4F">
      <w:pPr>
        <w:pStyle w:val="BodyText"/>
        <w:spacing w:line="360" w:lineRule="auto"/>
        <w:ind w:left="2499" w:right="249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5D5377">
        <w:rPr>
          <w:rFonts w:ascii="Times New Roman" w:hAnsi="Times New Roman" w:cs="Times New Roman"/>
          <w:color w:val="231F20"/>
          <w:sz w:val="28"/>
          <w:szCs w:val="28"/>
        </w:rPr>
        <w:t>SALE NOTICE/SCHEDULE</w:t>
      </w:r>
      <w:r w:rsidRPr="005D5377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D5377">
        <w:rPr>
          <w:rFonts w:ascii="Times New Roman" w:hAnsi="Times New Roman" w:cs="Times New Roman"/>
          <w:color w:val="231F20"/>
          <w:sz w:val="28"/>
          <w:szCs w:val="28"/>
        </w:rPr>
        <w:t>No.-1</w:t>
      </w:r>
    </w:p>
    <w:p w14:paraId="19414ED4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 xml:space="preserve">   IN THE HIGH COURT OF DELHI AT NEW DELHI</w:t>
      </w:r>
    </w:p>
    <w:p w14:paraId="7979ED5C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>(ORIGINAL COMPANY JURISDICTION)</w:t>
      </w:r>
    </w:p>
    <w:p w14:paraId="5593D429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>COMPANY PETITION NO. 317/2001</w:t>
      </w:r>
    </w:p>
    <w:p w14:paraId="233F1EE9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 xml:space="preserve">IN THE MATTER OF THE COMPANIES ACT, 1956 </w:t>
      </w:r>
    </w:p>
    <w:p w14:paraId="47918758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 xml:space="preserve">AND </w:t>
      </w:r>
    </w:p>
    <w:p w14:paraId="35020560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77">
        <w:rPr>
          <w:rFonts w:ascii="Times New Roman" w:hAnsi="Times New Roman" w:cs="Times New Roman"/>
          <w:b/>
          <w:sz w:val="28"/>
          <w:szCs w:val="28"/>
        </w:rPr>
        <w:t>IN THE MATTER OF BREAD BAKERS FOOD SPECIALITIES (P) LIMITED (IN LIQN.)</w:t>
      </w:r>
    </w:p>
    <w:p w14:paraId="2994F584" w14:textId="77777777" w:rsidR="00462A4F" w:rsidRPr="005D5377" w:rsidRDefault="00462A4F" w:rsidP="00462A4F">
      <w:pPr>
        <w:pStyle w:val="BodyText2"/>
        <w:spacing w:line="360" w:lineRule="auto"/>
        <w:ind w:left="780" w:right="63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377">
        <w:rPr>
          <w:rFonts w:ascii="Times New Roman" w:hAnsi="Times New Roman" w:cs="Times New Roman"/>
          <w:b/>
          <w:sz w:val="28"/>
          <w:szCs w:val="28"/>
          <w:u w:val="single"/>
        </w:rPr>
        <w:t>E-AUCTION SALE NOTICE</w:t>
      </w:r>
    </w:p>
    <w:p w14:paraId="529B80EC" w14:textId="77777777" w:rsidR="00462A4F" w:rsidRPr="005D5377" w:rsidRDefault="00462A4F" w:rsidP="00462A4F">
      <w:pPr>
        <w:pStyle w:val="BodyText2"/>
        <w:spacing w:line="360" w:lineRule="auto"/>
        <w:ind w:left="780" w:right="630"/>
        <w:jc w:val="both"/>
        <w:rPr>
          <w:rFonts w:ascii="Times New Roman" w:hAnsi="Times New Roman" w:cs="Times New Roman"/>
          <w:sz w:val="28"/>
          <w:szCs w:val="28"/>
        </w:rPr>
      </w:pPr>
      <w:r w:rsidRPr="005D5377">
        <w:rPr>
          <w:rFonts w:ascii="Times New Roman" w:hAnsi="Times New Roman" w:cs="Times New Roman"/>
          <w:sz w:val="28"/>
          <w:szCs w:val="28"/>
        </w:rPr>
        <w:t xml:space="preserve">Bids are invited for E-auction of the following assets and properties of the company (In Liqn) “ </w:t>
      </w:r>
      <w:r w:rsidRPr="005D5377">
        <w:rPr>
          <w:rFonts w:ascii="Times New Roman" w:hAnsi="Times New Roman" w:cs="Times New Roman"/>
          <w:b/>
          <w:sz w:val="28"/>
          <w:szCs w:val="28"/>
        </w:rPr>
        <w:t>As is Where is Whatever there is basis</w:t>
      </w:r>
      <w:r w:rsidRPr="005D5377">
        <w:rPr>
          <w:rFonts w:ascii="Times New Roman" w:hAnsi="Times New Roman" w:cs="Times New Roman"/>
          <w:sz w:val="28"/>
          <w:szCs w:val="28"/>
        </w:rPr>
        <w:t>” from the prospective buyers. The details of Reserve Price and EMD are as under:</w:t>
      </w:r>
    </w:p>
    <w:tbl>
      <w:tblPr>
        <w:tblStyle w:val="TableGrid"/>
        <w:tblW w:w="90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40"/>
        <w:gridCol w:w="3780"/>
        <w:gridCol w:w="1800"/>
        <w:gridCol w:w="2070"/>
      </w:tblGrid>
      <w:tr w:rsidR="00462A4F" w:rsidRPr="005D5377" w14:paraId="7F6A9D39" w14:textId="77777777" w:rsidTr="00444950">
        <w:trPr>
          <w:trHeight w:val="9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D1E0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>Details of Assets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6AE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5EA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 xml:space="preserve">Reserve Price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0A4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>EMD (10% of the Reserve Price)</w:t>
            </w:r>
          </w:p>
        </w:tc>
      </w:tr>
      <w:tr w:rsidR="00462A4F" w:rsidRPr="005D5377" w14:paraId="2E2395DE" w14:textId="77777777" w:rsidTr="0044495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842" w14:textId="77777777" w:rsidR="00462A4F" w:rsidRDefault="00462A4F" w:rsidP="004449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 xml:space="preserve">Flat </w:t>
            </w:r>
          </w:p>
          <w:p w14:paraId="08C3DBE5" w14:textId="77777777" w:rsidR="00462A4F" w:rsidRDefault="00462A4F" w:rsidP="004449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426.25</w:t>
            </w:r>
          </w:p>
          <w:p w14:paraId="5CD79158" w14:textId="77777777" w:rsidR="00462A4F" w:rsidRPr="00DA36B4" w:rsidRDefault="00462A4F" w:rsidP="004449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Sq. ft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CD" w14:textId="77777777" w:rsidR="00462A4F" w:rsidRPr="00DA36B4" w:rsidRDefault="00462A4F" w:rsidP="004449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 xml:space="preserve">Unit no. C 901, 8 th floor, without roof right  Plot no 4,Neel Padam I, Ansal Housing &amp; Construction Limited Sector-5,  Vaishali Ghaziabad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EA87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>14,50,000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FFA7" w14:textId="77777777" w:rsidR="00462A4F" w:rsidRPr="00DA36B4" w:rsidRDefault="00462A4F" w:rsidP="004449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6B4">
              <w:rPr>
                <w:rFonts w:ascii="Times New Roman" w:hAnsi="Times New Roman" w:cs="Times New Roman"/>
                <w:sz w:val="28"/>
                <w:szCs w:val="28"/>
              </w:rPr>
              <w:t>1,45,000</w:t>
            </w:r>
          </w:p>
        </w:tc>
      </w:tr>
    </w:tbl>
    <w:p w14:paraId="26392437" w14:textId="77777777" w:rsidR="00462A4F" w:rsidRPr="002E5B56" w:rsidRDefault="00462A4F" w:rsidP="00462A4F">
      <w:pPr>
        <w:pStyle w:val="BodyText2"/>
        <w:spacing w:line="360" w:lineRule="auto"/>
        <w:ind w:right="630"/>
        <w:rPr>
          <w:rFonts w:ascii="Times New Roman" w:hAnsi="Times New Roman" w:cs="Times New Roman"/>
          <w:b/>
          <w:sz w:val="28"/>
          <w:szCs w:val="28"/>
        </w:rPr>
      </w:pPr>
      <w:r w:rsidRPr="002E5B56">
        <w:rPr>
          <w:rFonts w:ascii="Times New Roman" w:hAnsi="Times New Roman" w:cs="Times New Roman"/>
          <w:b/>
          <w:sz w:val="28"/>
          <w:szCs w:val="28"/>
        </w:rPr>
        <w:t>Note:</w:t>
      </w:r>
    </w:p>
    <w:p w14:paraId="792F1F27" w14:textId="0093A424" w:rsidR="00462A4F" w:rsidRPr="002E5B56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 xml:space="preserve">Inspection of the above assets/ properties will be held on </w:t>
      </w:r>
      <w:r>
        <w:rPr>
          <w:rFonts w:ascii="Times New Roman" w:hAnsi="Times New Roman" w:cs="Times New Roman"/>
          <w:sz w:val="28"/>
          <w:szCs w:val="28"/>
        </w:rPr>
        <w:t>30/06/23 &amp; 01/07/2023</w:t>
      </w:r>
      <w:r w:rsidRPr="002E5B56">
        <w:rPr>
          <w:rFonts w:ascii="Times New Roman" w:hAnsi="Times New Roman" w:cs="Times New Roman"/>
          <w:sz w:val="28"/>
          <w:szCs w:val="28"/>
        </w:rPr>
        <w:t xml:space="preserve"> between 11:00 A.M to 5:00 P.M.</w:t>
      </w:r>
    </w:p>
    <w:p w14:paraId="1FCB1ED2" w14:textId="77777777" w:rsidR="00462A4F" w:rsidRPr="002E5B56" w:rsidRDefault="00462A4F" w:rsidP="00462A4F">
      <w:pPr>
        <w:pStyle w:val="BodyText2"/>
        <w:spacing w:line="360" w:lineRule="auto"/>
        <w:ind w:left="1500"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 xml:space="preserve">At the time of taking inspection of the aforesaid assets/ </w:t>
      </w:r>
      <w:r w:rsidRPr="002E5B56">
        <w:rPr>
          <w:rFonts w:ascii="Times New Roman" w:hAnsi="Times New Roman" w:cs="Times New Roman"/>
          <w:sz w:val="28"/>
          <w:szCs w:val="28"/>
        </w:rPr>
        <w:lastRenderedPageBreak/>
        <w:t>properties of the company (In Liqn), all the interested buyers are requested to follow the advisory issued by the District Administration of the area in respect of spread of COVID-19 in the interest of their own wellbeing and in public interest.</w:t>
      </w:r>
    </w:p>
    <w:p w14:paraId="4E6A174F" w14:textId="56A594D3" w:rsidR="00462A4F" w:rsidRPr="002E5B56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 xml:space="preserve">The e-auction will be conducted through the website </w:t>
      </w:r>
      <w:hyperlink r:id="rId5" w:history="1">
        <w:r w:rsidRPr="002E5B56">
          <w:rPr>
            <w:rStyle w:val="Hyperlink"/>
            <w:rFonts w:ascii="Times New Roman" w:hAnsi="Times New Roman" w:cs="Times New Roman"/>
            <w:sz w:val="28"/>
            <w:szCs w:val="28"/>
          </w:rPr>
          <w:t>https://olauction.enivida.com</w:t>
        </w:r>
      </w:hyperlink>
      <w:r w:rsidRPr="002E5B56">
        <w:rPr>
          <w:rFonts w:ascii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hAnsi="Times New Roman" w:cs="Times New Roman"/>
          <w:sz w:val="28"/>
          <w:szCs w:val="28"/>
        </w:rPr>
        <w:t>07/07/2023</w:t>
      </w:r>
      <w:r w:rsidRPr="002E5B56">
        <w:rPr>
          <w:rFonts w:ascii="Times New Roman" w:hAnsi="Times New Roman" w:cs="Times New Roman"/>
          <w:sz w:val="28"/>
          <w:szCs w:val="28"/>
        </w:rPr>
        <w:t xml:space="preserve"> between </w:t>
      </w:r>
      <w:r>
        <w:rPr>
          <w:rFonts w:ascii="Times New Roman" w:hAnsi="Times New Roman" w:cs="Times New Roman"/>
          <w:sz w:val="28"/>
          <w:szCs w:val="28"/>
        </w:rPr>
        <w:t xml:space="preserve">11.00 a.m </w:t>
      </w:r>
      <w:r w:rsidRPr="002E5B56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 xml:space="preserve">5.00 p.M. </w:t>
      </w:r>
      <w:r w:rsidRPr="002E5B56">
        <w:rPr>
          <w:rFonts w:ascii="Times New Roman" w:hAnsi="Times New Roman" w:cs="Times New Roman"/>
          <w:sz w:val="28"/>
          <w:szCs w:val="28"/>
        </w:rPr>
        <w:t xml:space="preserve"> with auto time extension of 10 minutes each time if the bid is made in the Last 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2E5B56">
        <w:rPr>
          <w:rFonts w:ascii="Times New Roman" w:hAnsi="Times New Roman" w:cs="Times New Roman"/>
          <w:sz w:val="28"/>
          <w:szCs w:val="28"/>
        </w:rPr>
        <w:t>minutes before the close of e-auction.</w:t>
      </w:r>
    </w:p>
    <w:p w14:paraId="570D144E" w14:textId="77777777" w:rsidR="00462A4F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 xml:space="preserve">The bidders/tenderers should submit their online offer through the website </w:t>
      </w:r>
      <w:hyperlink r:id="rId6" w:history="1">
        <w:r w:rsidRPr="00120C30">
          <w:rPr>
            <w:rStyle w:val="Hyperlink"/>
            <w:rFonts w:ascii="Times New Roman" w:hAnsi="Times New Roman" w:cs="Times New Roman"/>
            <w:sz w:val="28"/>
            <w:szCs w:val="28"/>
          </w:rPr>
          <w:t>https://olauction.enivida.com</w:t>
        </w:r>
      </w:hyperlink>
      <w:r w:rsidRPr="002E5B56">
        <w:rPr>
          <w:rFonts w:ascii="Times New Roman" w:hAnsi="Times New Roman" w:cs="Times New Roman"/>
          <w:sz w:val="28"/>
          <w:szCs w:val="28"/>
        </w:rPr>
        <w:t>.</w:t>
      </w:r>
    </w:p>
    <w:p w14:paraId="2BD0CFAD" w14:textId="77777777" w:rsidR="00462A4F" w:rsidRPr="00BA5707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BA5707">
        <w:rPr>
          <w:rFonts w:ascii="Times New Roman" w:hAnsi="Times New Roman" w:cs="Times New Roman"/>
          <w:sz w:val="28"/>
          <w:szCs w:val="28"/>
        </w:rPr>
        <w:t xml:space="preserve">The tenderers should collect the detail information, terms &amp; condition through the website </w:t>
      </w:r>
      <w:hyperlink r:id="rId7" w:history="1">
        <w:r w:rsidRPr="00BA5707">
          <w:rPr>
            <w:rStyle w:val="Hyperlink"/>
            <w:rFonts w:ascii="Times New Roman" w:hAnsi="Times New Roman" w:cs="Times New Roman"/>
            <w:sz w:val="28"/>
            <w:szCs w:val="28"/>
          </w:rPr>
          <w:t>https://olauction.enivida.com</w:t>
        </w:r>
      </w:hyperlink>
      <w:r w:rsidRPr="00BA5707">
        <w:rPr>
          <w:rFonts w:ascii="Times New Roman" w:hAnsi="Times New Roman" w:cs="Times New Roman"/>
          <w:sz w:val="28"/>
          <w:szCs w:val="28"/>
        </w:rPr>
        <w:t xml:space="preserve"> and may also take help from the below contacts:-</w:t>
      </w:r>
    </w:p>
    <w:p w14:paraId="04BBE370" w14:textId="77777777" w:rsidR="00462A4F" w:rsidRPr="00BA5707" w:rsidRDefault="00462A4F" w:rsidP="00462A4F">
      <w:pPr>
        <w:pStyle w:val="BodyText2"/>
        <w:spacing w:line="360" w:lineRule="auto"/>
        <w:ind w:left="1500" w:right="63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BA5707">
        <w:rPr>
          <w:rFonts w:ascii="Times New Roman" w:hAnsi="Times New Roman" w:cs="Times New Roman"/>
          <w:sz w:val="28"/>
          <w:szCs w:val="28"/>
          <w:lang w:val="da-DK"/>
        </w:rPr>
        <w:t>Navneet Mishra 9355030630; Amrendra Kumar 8448288980; Anand Kumar 9355030602.</w:t>
      </w:r>
    </w:p>
    <w:p w14:paraId="3710ED05" w14:textId="7D3A562E" w:rsidR="00462A4F" w:rsidRPr="002E5B56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 xml:space="preserve">The EMD amount (interest free) should be deposited through the modes available on the portal. The last date of participation in eAuction and online submission of EMD is </w:t>
      </w:r>
      <w:r>
        <w:rPr>
          <w:rFonts w:ascii="Times New Roman" w:hAnsi="Times New Roman" w:cs="Times New Roman"/>
          <w:sz w:val="28"/>
          <w:szCs w:val="28"/>
        </w:rPr>
        <w:t>05/07/2023</w:t>
      </w:r>
      <w:r w:rsidRPr="002E5B56">
        <w:rPr>
          <w:rFonts w:ascii="Times New Roman" w:hAnsi="Times New Roman" w:cs="Times New Roman"/>
          <w:sz w:val="28"/>
          <w:szCs w:val="28"/>
        </w:rPr>
        <w:t>.</w:t>
      </w:r>
    </w:p>
    <w:p w14:paraId="1F61AE89" w14:textId="77777777" w:rsidR="00462A4F" w:rsidRPr="002E5B56" w:rsidRDefault="00462A4F" w:rsidP="00462A4F">
      <w:pPr>
        <w:pStyle w:val="BodyText2"/>
        <w:widowControl/>
        <w:numPr>
          <w:ilvl w:val="0"/>
          <w:numId w:val="1"/>
        </w:numPr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  <w:r w:rsidRPr="002E5B56">
        <w:rPr>
          <w:rFonts w:ascii="Times New Roman" w:hAnsi="Times New Roman" w:cs="Times New Roman"/>
          <w:sz w:val="28"/>
          <w:szCs w:val="28"/>
        </w:rPr>
        <w:t>This sale is subject to confirmation by the Hon’ble High Court of Delhi.</w:t>
      </w:r>
    </w:p>
    <w:p w14:paraId="01718FD2" w14:textId="77777777" w:rsidR="00462A4F" w:rsidRPr="002E5B56" w:rsidRDefault="00462A4F" w:rsidP="00462A4F">
      <w:pPr>
        <w:pStyle w:val="BodyText2"/>
        <w:widowControl/>
        <w:autoSpaceDE/>
        <w:autoSpaceDN/>
        <w:spacing w:after="0" w:line="360" w:lineRule="auto"/>
        <w:ind w:right="630"/>
        <w:jc w:val="both"/>
        <w:rPr>
          <w:rFonts w:ascii="Times New Roman" w:hAnsi="Times New Roman" w:cs="Times New Roman"/>
          <w:sz w:val="28"/>
          <w:szCs w:val="28"/>
        </w:rPr>
      </w:pPr>
    </w:p>
    <w:p w14:paraId="7CA71ACA" w14:textId="78E5E8D7" w:rsidR="00462A4F" w:rsidRDefault="00462A4F" w:rsidP="00462A4F">
      <w:pPr>
        <w:pStyle w:val="BodyText2"/>
        <w:tabs>
          <w:tab w:val="left" w:pos="5400"/>
        </w:tabs>
        <w:spacing w:after="0" w:line="240" w:lineRule="auto"/>
        <w:ind w:left="5670" w:right="-630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53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SD/-</w:t>
      </w:r>
      <w:r w:rsidRPr="005D53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(A.K.MAHAPATRA)</w:t>
      </w:r>
    </w:p>
    <w:p w14:paraId="31BBBDBB" w14:textId="77777777" w:rsidR="00462A4F" w:rsidRPr="005D5377" w:rsidRDefault="00462A4F" w:rsidP="00462A4F">
      <w:pPr>
        <w:pStyle w:val="BodyText2"/>
        <w:spacing w:after="0" w:line="240" w:lineRule="auto"/>
        <w:ind w:left="5445" w:right="-6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OFFICIAL</w:t>
      </w:r>
      <w:r w:rsidRPr="005D5377">
        <w:rPr>
          <w:rFonts w:ascii="Times New Roman" w:hAnsi="Times New Roman" w:cs="Times New Roman"/>
          <w:b/>
          <w:sz w:val="28"/>
          <w:szCs w:val="28"/>
        </w:rPr>
        <w:t xml:space="preserve">LIQUIDATOR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D5377">
        <w:rPr>
          <w:rFonts w:ascii="Times New Roman" w:hAnsi="Times New Roman" w:cs="Times New Roman"/>
          <w:b/>
          <w:sz w:val="28"/>
          <w:szCs w:val="28"/>
        </w:rPr>
        <w:t>HIGH COURT OF DELHI</w:t>
      </w:r>
    </w:p>
    <w:p w14:paraId="0A6A882D" w14:textId="77777777" w:rsidR="00462A4F" w:rsidRPr="005D5377" w:rsidRDefault="00462A4F" w:rsidP="00462A4F">
      <w:pPr>
        <w:pStyle w:val="BodyText"/>
        <w:spacing w:before="27"/>
        <w:ind w:left="2499" w:right="249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14:paraId="33F6E6A3" w14:textId="77777777" w:rsidR="00462A4F" w:rsidRDefault="00462A4F" w:rsidP="00462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PLACE:-  NEW DELHI</w:t>
      </w:r>
    </w:p>
    <w:p w14:paraId="21FACF36" w14:textId="77777777" w:rsidR="00462A4F" w:rsidRPr="005D5377" w:rsidRDefault="00462A4F" w:rsidP="00462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DATE:-</w:t>
      </w:r>
    </w:p>
    <w:p w14:paraId="2DEC15D9" w14:textId="77777777" w:rsidR="00462A4F" w:rsidRPr="005D5377" w:rsidRDefault="00462A4F" w:rsidP="00462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BCD4B" w14:textId="77777777" w:rsidR="00AF4844" w:rsidRDefault="00AF4844"/>
    <w:sectPr w:rsidR="00AF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E0408"/>
    <w:multiLevelType w:val="hybridMultilevel"/>
    <w:tmpl w:val="54FA7A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 w16cid:durableId="970205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44"/>
    <w:rsid w:val="00462A4F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443C"/>
  <w15:chartTrackingRefBased/>
  <w15:docId w15:val="{74CCFD67-39FF-4C59-86AA-431BD6E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4F"/>
    <w:pPr>
      <w:spacing w:line="256" w:lineRule="auto"/>
    </w:pPr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A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62A4F"/>
    <w:rPr>
      <w:rFonts w:ascii="Calibri" w:eastAsia="Calibri" w:hAnsi="Calibri" w:cs="Calibri"/>
      <w:b/>
      <w:bCs/>
      <w:kern w:val="0"/>
      <w:sz w:val="23"/>
      <w:szCs w:val="23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62A4F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2A4F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2A4F"/>
    <w:rPr>
      <w:rFonts w:ascii="Calibri" w:eastAsia="Calibri" w:hAnsi="Calibri" w:cs="Calibri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462A4F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auction.eniv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auction.enivida.com" TargetMode="External"/><Relationship Id="rId5" Type="http://schemas.openxmlformats.org/officeDocument/2006/relationships/hyperlink" Target="https://olauction.enivid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NONOLDEL 003</dc:creator>
  <cp:keywords/>
  <dc:description/>
  <cp:lastModifiedBy>NONOLDEL 003</cp:lastModifiedBy>
  <cp:revision>2</cp:revision>
  <dcterms:created xsi:type="dcterms:W3CDTF">2023-06-27T06:09:00Z</dcterms:created>
  <dcterms:modified xsi:type="dcterms:W3CDTF">2023-06-27T06:11:00Z</dcterms:modified>
</cp:coreProperties>
</file>