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A7E" w:rsidRDefault="00260A7E" w:rsidP="00260A7E">
      <w:pPr>
        <w:spacing w:after="0" w:line="240" w:lineRule="auto"/>
        <w:jc w:val="center"/>
        <w:rPr>
          <w:rFonts w:ascii="Times New Roman" w:hAnsi="Times New Roman"/>
          <w:b/>
          <w:sz w:val="24"/>
          <w:szCs w:val="24"/>
        </w:rPr>
      </w:pPr>
      <w:r>
        <w:rPr>
          <w:rFonts w:ascii="Times New Roman" w:hAnsi="Times New Roman"/>
          <w:b/>
          <w:sz w:val="24"/>
          <w:szCs w:val="24"/>
        </w:rPr>
        <w:t xml:space="preserve">IN THE HIGH COURT OF DELHI AT </w:t>
      </w:r>
      <w:proofErr w:type="gramStart"/>
      <w:r>
        <w:rPr>
          <w:rFonts w:ascii="Times New Roman" w:hAnsi="Times New Roman"/>
          <w:b/>
          <w:sz w:val="24"/>
          <w:szCs w:val="24"/>
        </w:rPr>
        <w:t>NEW DELHI</w:t>
      </w:r>
      <w:proofErr w:type="gramEnd"/>
    </w:p>
    <w:p w:rsidR="00260A7E" w:rsidRDefault="00260A7E" w:rsidP="00260A7E">
      <w:pPr>
        <w:spacing w:before="240" w:after="0" w:line="360" w:lineRule="auto"/>
        <w:ind w:firstLine="720"/>
        <w:rPr>
          <w:rFonts w:ascii="Times New Roman" w:hAnsi="Times New Roman"/>
          <w:b/>
          <w:sz w:val="24"/>
          <w:szCs w:val="24"/>
        </w:rPr>
      </w:pPr>
      <w:r>
        <w:rPr>
          <w:rFonts w:ascii="Times New Roman" w:hAnsi="Times New Roman"/>
          <w:b/>
          <w:sz w:val="24"/>
          <w:szCs w:val="24"/>
        </w:rPr>
        <w:t xml:space="preserve">                              (ORIGINAL JUISDICTION)    </w:t>
      </w:r>
    </w:p>
    <w:p w:rsidR="00260A7E" w:rsidRDefault="00260A7E" w:rsidP="00260A7E">
      <w:pPr>
        <w:spacing w:line="360" w:lineRule="auto"/>
        <w:rPr>
          <w:rFonts w:ascii="Times New Roman" w:hAnsi="Times New Roman"/>
          <w:b/>
          <w:sz w:val="24"/>
          <w:szCs w:val="24"/>
        </w:rPr>
      </w:pPr>
      <w:r>
        <w:rPr>
          <w:rFonts w:ascii="Times New Roman" w:hAnsi="Times New Roman"/>
          <w:b/>
          <w:sz w:val="24"/>
          <w:szCs w:val="24"/>
        </w:rPr>
        <w:t xml:space="preserve">                                               C. P. NO. 593/2015</w:t>
      </w:r>
    </w:p>
    <w:p w:rsidR="00260A7E" w:rsidRDefault="00260A7E" w:rsidP="00260A7E">
      <w:pPr>
        <w:spacing w:after="0" w:line="36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IN THE MATTER OF</w:t>
      </w:r>
    </w:p>
    <w:p w:rsidR="00260A7E" w:rsidRDefault="00260A7E" w:rsidP="00260A7E">
      <w:pPr>
        <w:spacing w:after="0" w:line="360" w:lineRule="auto"/>
        <w:ind w:left="1440" w:firstLine="720"/>
        <w:rPr>
          <w:rFonts w:ascii="Times New Roman" w:hAnsi="Times New Roman"/>
          <w:b/>
          <w:sz w:val="24"/>
          <w:szCs w:val="24"/>
          <w:lang w:val="en-IN"/>
        </w:rPr>
      </w:pPr>
      <w:r>
        <w:rPr>
          <w:rFonts w:ascii="Times New Roman" w:hAnsi="Times New Roman"/>
          <w:b/>
          <w:sz w:val="24"/>
          <w:szCs w:val="24"/>
          <w:lang w:val="en-IN"/>
        </w:rPr>
        <w:t>LIFELINE SERVICES PVT LTD. (IN LIQN.)</w:t>
      </w:r>
    </w:p>
    <w:p w:rsidR="00260A7E" w:rsidRDefault="00260A7E" w:rsidP="00260A7E">
      <w:pPr>
        <w:pStyle w:val="BodyText2"/>
        <w:spacing w:line="360" w:lineRule="auto"/>
        <w:ind w:left="780" w:right="630"/>
        <w:jc w:val="center"/>
        <w:rPr>
          <w:b/>
          <w:u w:val="single"/>
        </w:rPr>
      </w:pPr>
    </w:p>
    <w:p w:rsidR="00260A7E" w:rsidRDefault="00260A7E" w:rsidP="00260A7E">
      <w:pPr>
        <w:pStyle w:val="BodyText2"/>
        <w:spacing w:line="360" w:lineRule="auto"/>
        <w:ind w:left="780" w:right="818"/>
        <w:jc w:val="center"/>
        <w:rPr>
          <w:b/>
          <w:u w:val="single"/>
        </w:rPr>
      </w:pPr>
      <w:r>
        <w:rPr>
          <w:b/>
          <w:u w:val="single"/>
        </w:rPr>
        <w:t>E-AUCTION SALE NOTICE</w:t>
      </w:r>
    </w:p>
    <w:p w:rsidR="00260A7E" w:rsidRDefault="00260A7E" w:rsidP="00260A7E">
      <w:pPr>
        <w:pStyle w:val="BodyText2"/>
        <w:spacing w:line="360" w:lineRule="auto"/>
        <w:ind w:left="270" w:right="630"/>
      </w:pPr>
      <w:r>
        <w:t>Tenders/bids are invited for E-auction of the following assets and properties of the company (In Liqn) on “</w:t>
      </w:r>
      <w:r>
        <w:rPr>
          <w:b/>
        </w:rPr>
        <w:t>As is Where is Whatever there is basis</w:t>
      </w:r>
      <w:r>
        <w:t>” from the prospective buyers. The details of Reserve Price and EMD are as under:</w:t>
      </w:r>
    </w:p>
    <w:p w:rsidR="00260A7E" w:rsidRDefault="00260A7E" w:rsidP="00260A7E">
      <w:pPr>
        <w:pStyle w:val="BodyText2"/>
        <w:spacing w:line="360" w:lineRule="auto"/>
        <w:ind w:left="270" w:right="630"/>
      </w:pPr>
    </w:p>
    <w:tbl>
      <w:tblPr>
        <w:tblW w:w="769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87"/>
        <w:gridCol w:w="2430"/>
        <w:gridCol w:w="1440"/>
        <w:gridCol w:w="1417"/>
      </w:tblGrid>
      <w:tr w:rsidR="00260A7E" w:rsidTr="00260A7E">
        <w:trPr>
          <w:trHeight w:val="1322"/>
        </w:trPr>
        <w:tc>
          <w:tcPr>
            <w:tcW w:w="720" w:type="dxa"/>
            <w:tcBorders>
              <w:top w:val="single" w:sz="4" w:space="0" w:color="auto"/>
              <w:left w:val="single" w:sz="4" w:space="0" w:color="auto"/>
              <w:bottom w:val="single" w:sz="4" w:space="0" w:color="auto"/>
              <w:right w:val="single" w:sz="4" w:space="0" w:color="auto"/>
            </w:tcBorders>
            <w:hideMark/>
          </w:tcPr>
          <w:p w:rsidR="00260A7E" w:rsidRDefault="00260A7E">
            <w:pPr>
              <w:tabs>
                <w:tab w:val="left" w:pos="1080"/>
              </w:tabs>
              <w:spacing w:after="0"/>
              <w:jc w:val="both"/>
              <w:rPr>
                <w:rFonts w:ascii="Times New Roman" w:hAnsi="Times New Roman"/>
                <w:b/>
                <w:bCs/>
                <w:sz w:val="24"/>
                <w:szCs w:val="24"/>
                <w:lang w:val="en-IN"/>
              </w:rPr>
            </w:pPr>
            <w:r>
              <w:rPr>
                <w:rFonts w:ascii="Times New Roman" w:hAnsi="Times New Roman"/>
                <w:b/>
                <w:bCs/>
                <w:sz w:val="24"/>
                <w:szCs w:val="24"/>
                <w:lang w:val="en-IN"/>
              </w:rPr>
              <w:t xml:space="preserve"> </w:t>
            </w:r>
            <w:proofErr w:type="spellStart"/>
            <w:r>
              <w:rPr>
                <w:rFonts w:ascii="Times New Roman" w:hAnsi="Times New Roman"/>
                <w:b/>
                <w:bCs/>
                <w:sz w:val="24"/>
                <w:szCs w:val="24"/>
                <w:lang w:val="en-IN"/>
              </w:rPr>
              <w:t>S.No</w:t>
            </w:r>
            <w:proofErr w:type="spellEnd"/>
            <w:r>
              <w:rPr>
                <w:rFonts w:ascii="Times New Roman" w:hAnsi="Times New Roman"/>
                <w:b/>
                <w:bCs/>
                <w:sz w:val="24"/>
                <w:szCs w:val="24"/>
                <w:lang w:val="en-IN"/>
              </w:rPr>
              <w:t xml:space="preserve"> </w:t>
            </w:r>
          </w:p>
        </w:tc>
        <w:tc>
          <w:tcPr>
            <w:tcW w:w="1687" w:type="dxa"/>
            <w:tcBorders>
              <w:top w:val="single" w:sz="4" w:space="0" w:color="auto"/>
              <w:left w:val="single" w:sz="4" w:space="0" w:color="auto"/>
              <w:bottom w:val="single" w:sz="4" w:space="0" w:color="auto"/>
              <w:right w:val="single" w:sz="4" w:space="0" w:color="auto"/>
            </w:tcBorders>
            <w:hideMark/>
          </w:tcPr>
          <w:p w:rsidR="00260A7E" w:rsidRDefault="00260A7E">
            <w:pPr>
              <w:tabs>
                <w:tab w:val="left" w:pos="1080"/>
              </w:tabs>
              <w:spacing w:after="0"/>
              <w:jc w:val="both"/>
              <w:rPr>
                <w:rFonts w:ascii="Times New Roman" w:hAnsi="Times New Roman"/>
                <w:b/>
                <w:bCs/>
                <w:sz w:val="24"/>
                <w:szCs w:val="24"/>
                <w:lang w:val="en-IN"/>
              </w:rPr>
            </w:pPr>
            <w:r>
              <w:rPr>
                <w:rFonts w:ascii="Times New Roman" w:hAnsi="Times New Roman"/>
                <w:b/>
                <w:bCs/>
                <w:sz w:val="24"/>
                <w:szCs w:val="24"/>
                <w:lang w:val="en-IN"/>
              </w:rPr>
              <w:t>Assets</w:t>
            </w:r>
          </w:p>
        </w:tc>
        <w:tc>
          <w:tcPr>
            <w:tcW w:w="2430" w:type="dxa"/>
            <w:tcBorders>
              <w:top w:val="single" w:sz="4" w:space="0" w:color="auto"/>
              <w:left w:val="single" w:sz="4" w:space="0" w:color="auto"/>
              <w:bottom w:val="single" w:sz="4" w:space="0" w:color="auto"/>
              <w:right w:val="single" w:sz="4" w:space="0" w:color="auto"/>
            </w:tcBorders>
            <w:hideMark/>
          </w:tcPr>
          <w:p w:rsidR="00260A7E" w:rsidRDefault="00260A7E">
            <w:pPr>
              <w:tabs>
                <w:tab w:val="left" w:pos="1080"/>
              </w:tabs>
              <w:spacing w:after="0"/>
              <w:jc w:val="both"/>
              <w:rPr>
                <w:rFonts w:ascii="Times New Roman" w:hAnsi="Times New Roman"/>
                <w:b/>
                <w:bCs/>
                <w:sz w:val="24"/>
                <w:szCs w:val="24"/>
                <w:lang w:val="en-IN"/>
              </w:rPr>
            </w:pPr>
            <w:r>
              <w:rPr>
                <w:rFonts w:ascii="Times New Roman" w:hAnsi="Times New Roman"/>
                <w:b/>
                <w:bCs/>
                <w:sz w:val="24"/>
                <w:szCs w:val="24"/>
                <w:lang w:val="en-IN"/>
              </w:rPr>
              <w:t>Location</w:t>
            </w:r>
          </w:p>
        </w:tc>
        <w:tc>
          <w:tcPr>
            <w:tcW w:w="1440" w:type="dxa"/>
            <w:tcBorders>
              <w:top w:val="single" w:sz="4" w:space="0" w:color="auto"/>
              <w:left w:val="single" w:sz="4" w:space="0" w:color="auto"/>
              <w:bottom w:val="single" w:sz="4" w:space="0" w:color="auto"/>
              <w:right w:val="single" w:sz="4" w:space="0" w:color="auto"/>
            </w:tcBorders>
            <w:hideMark/>
          </w:tcPr>
          <w:p w:rsidR="00260A7E" w:rsidRDefault="00260A7E">
            <w:pPr>
              <w:tabs>
                <w:tab w:val="left" w:pos="1080"/>
              </w:tabs>
              <w:spacing w:after="0"/>
              <w:jc w:val="both"/>
              <w:rPr>
                <w:rFonts w:ascii="Times New Roman" w:hAnsi="Times New Roman"/>
                <w:b/>
                <w:bCs/>
                <w:sz w:val="24"/>
                <w:szCs w:val="24"/>
                <w:lang w:val="en-IN"/>
              </w:rPr>
            </w:pPr>
            <w:r>
              <w:rPr>
                <w:rFonts w:ascii="Times New Roman" w:hAnsi="Times New Roman"/>
                <w:b/>
                <w:bCs/>
                <w:sz w:val="24"/>
                <w:szCs w:val="24"/>
                <w:lang w:val="en-IN"/>
              </w:rPr>
              <w:t>Reserve Price (In Rs)</w:t>
            </w:r>
          </w:p>
        </w:tc>
        <w:tc>
          <w:tcPr>
            <w:tcW w:w="1417" w:type="dxa"/>
            <w:tcBorders>
              <w:top w:val="single" w:sz="4" w:space="0" w:color="auto"/>
              <w:left w:val="single" w:sz="4" w:space="0" w:color="auto"/>
              <w:bottom w:val="single" w:sz="4" w:space="0" w:color="auto"/>
              <w:right w:val="single" w:sz="4" w:space="0" w:color="auto"/>
            </w:tcBorders>
            <w:hideMark/>
          </w:tcPr>
          <w:p w:rsidR="00260A7E" w:rsidRDefault="00260A7E">
            <w:pPr>
              <w:tabs>
                <w:tab w:val="left" w:pos="1003"/>
              </w:tabs>
              <w:spacing w:after="0"/>
              <w:jc w:val="both"/>
              <w:rPr>
                <w:rFonts w:ascii="Times New Roman" w:hAnsi="Times New Roman"/>
                <w:b/>
                <w:bCs/>
                <w:sz w:val="24"/>
                <w:szCs w:val="24"/>
                <w:lang w:val="en-IN"/>
              </w:rPr>
            </w:pPr>
            <w:r>
              <w:rPr>
                <w:rFonts w:ascii="Times New Roman" w:hAnsi="Times New Roman"/>
                <w:b/>
                <w:bCs/>
                <w:sz w:val="24"/>
                <w:szCs w:val="24"/>
                <w:lang w:val="en-IN"/>
              </w:rPr>
              <w:t>EMD 10%</w:t>
            </w:r>
          </w:p>
        </w:tc>
      </w:tr>
      <w:tr w:rsidR="00260A7E" w:rsidTr="00260A7E">
        <w:trPr>
          <w:trHeight w:val="70"/>
        </w:trPr>
        <w:tc>
          <w:tcPr>
            <w:tcW w:w="720" w:type="dxa"/>
            <w:tcBorders>
              <w:top w:val="single" w:sz="4" w:space="0" w:color="auto"/>
              <w:left w:val="single" w:sz="4" w:space="0" w:color="auto"/>
              <w:bottom w:val="single" w:sz="4" w:space="0" w:color="auto"/>
              <w:right w:val="single" w:sz="4" w:space="0" w:color="auto"/>
            </w:tcBorders>
          </w:tcPr>
          <w:p w:rsidR="00260A7E" w:rsidRDefault="00260A7E">
            <w:pPr>
              <w:tabs>
                <w:tab w:val="left" w:pos="1080"/>
              </w:tabs>
              <w:spacing w:after="0"/>
              <w:jc w:val="both"/>
              <w:rPr>
                <w:rFonts w:ascii="Times New Roman" w:hAnsi="Times New Roman"/>
                <w:sz w:val="24"/>
                <w:szCs w:val="24"/>
                <w:lang w:val="en-IN"/>
              </w:rPr>
            </w:pPr>
            <w:r>
              <w:rPr>
                <w:rFonts w:ascii="Times New Roman" w:hAnsi="Times New Roman"/>
                <w:sz w:val="24"/>
                <w:szCs w:val="24"/>
                <w:lang w:val="en-IN"/>
              </w:rPr>
              <w:t>1</w:t>
            </w: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r>
              <w:rPr>
                <w:rFonts w:ascii="Times New Roman" w:hAnsi="Times New Roman"/>
                <w:sz w:val="24"/>
                <w:szCs w:val="24"/>
                <w:lang w:val="en-IN"/>
              </w:rPr>
              <w:t>2.</w:t>
            </w: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tc>
        <w:tc>
          <w:tcPr>
            <w:tcW w:w="1687" w:type="dxa"/>
            <w:tcBorders>
              <w:top w:val="single" w:sz="4" w:space="0" w:color="auto"/>
              <w:left w:val="single" w:sz="4" w:space="0" w:color="auto"/>
              <w:bottom w:val="single" w:sz="4" w:space="0" w:color="auto"/>
              <w:right w:val="single" w:sz="4" w:space="0" w:color="auto"/>
            </w:tcBorders>
          </w:tcPr>
          <w:p w:rsidR="00260A7E" w:rsidRDefault="00260A7E">
            <w:pPr>
              <w:spacing w:after="0"/>
              <w:rPr>
                <w:rFonts w:ascii="Times New Roman" w:hAnsi="Times New Roman"/>
                <w:sz w:val="24"/>
                <w:szCs w:val="24"/>
                <w:lang w:val="en-IN"/>
              </w:rPr>
            </w:pPr>
            <w:r>
              <w:rPr>
                <w:rFonts w:ascii="Times New Roman" w:hAnsi="Times New Roman"/>
                <w:sz w:val="24"/>
                <w:szCs w:val="24"/>
                <w:lang w:val="en-IN"/>
              </w:rPr>
              <w:t xml:space="preserve">Land  and Building </w:t>
            </w:r>
          </w:p>
          <w:p w:rsidR="00260A7E" w:rsidRDefault="00260A7E">
            <w:pPr>
              <w:spacing w:after="0"/>
              <w:rPr>
                <w:rFonts w:ascii="Times New Roman" w:hAnsi="Times New Roman"/>
                <w:sz w:val="24"/>
                <w:szCs w:val="24"/>
                <w:lang w:val="en-IN"/>
              </w:rPr>
            </w:pPr>
          </w:p>
          <w:p w:rsidR="00260A7E" w:rsidRDefault="00260A7E">
            <w:pPr>
              <w:spacing w:after="0"/>
              <w:rPr>
                <w:rFonts w:ascii="Times New Roman" w:hAnsi="Times New Roman"/>
                <w:sz w:val="24"/>
                <w:szCs w:val="24"/>
                <w:lang w:val="en-IN"/>
              </w:rPr>
            </w:pPr>
            <w:r>
              <w:rPr>
                <w:rFonts w:ascii="Times New Roman" w:hAnsi="Times New Roman"/>
                <w:sz w:val="24"/>
                <w:szCs w:val="24"/>
                <w:lang w:val="en-IN"/>
              </w:rPr>
              <w:t xml:space="preserve">Area of Land-800 </w:t>
            </w:r>
            <w:proofErr w:type="spellStart"/>
            <w:r>
              <w:rPr>
                <w:rFonts w:ascii="Times New Roman" w:hAnsi="Times New Roman"/>
                <w:sz w:val="24"/>
                <w:szCs w:val="24"/>
                <w:lang w:val="en-IN"/>
              </w:rPr>
              <w:t>Sq.Mtr</w:t>
            </w:r>
            <w:proofErr w:type="spellEnd"/>
          </w:p>
          <w:p w:rsidR="00260A7E" w:rsidRDefault="00260A7E">
            <w:pPr>
              <w:spacing w:after="0"/>
              <w:rPr>
                <w:rFonts w:ascii="Times New Roman" w:hAnsi="Times New Roman"/>
                <w:sz w:val="24"/>
                <w:szCs w:val="24"/>
                <w:lang w:val="en-IN"/>
              </w:rPr>
            </w:pPr>
          </w:p>
          <w:p w:rsidR="00260A7E" w:rsidRDefault="00260A7E">
            <w:pPr>
              <w:spacing w:after="0"/>
              <w:rPr>
                <w:rFonts w:ascii="Times New Roman" w:hAnsi="Times New Roman"/>
                <w:sz w:val="24"/>
                <w:szCs w:val="24"/>
                <w:lang w:val="en-IN"/>
              </w:rPr>
            </w:pPr>
            <w:r>
              <w:rPr>
                <w:rFonts w:ascii="Times New Roman" w:hAnsi="Times New Roman"/>
                <w:sz w:val="24"/>
                <w:szCs w:val="24"/>
                <w:lang w:val="en-IN"/>
              </w:rPr>
              <w:t>Lease-hold property</w:t>
            </w:r>
          </w:p>
          <w:p w:rsidR="00260A7E" w:rsidRDefault="00260A7E">
            <w:pPr>
              <w:spacing w:after="0"/>
              <w:rPr>
                <w:rFonts w:ascii="Times New Roman" w:hAnsi="Times New Roman"/>
                <w:sz w:val="24"/>
                <w:szCs w:val="24"/>
                <w:lang w:val="en-IN"/>
              </w:rPr>
            </w:pPr>
          </w:p>
          <w:p w:rsidR="00260A7E" w:rsidRDefault="00260A7E">
            <w:pPr>
              <w:spacing w:after="0"/>
              <w:rPr>
                <w:rFonts w:ascii="Times New Roman" w:hAnsi="Times New Roman"/>
                <w:sz w:val="24"/>
                <w:szCs w:val="24"/>
                <w:lang w:val="en-IN"/>
              </w:rPr>
            </w:pPr>
          </w:p>
          <w:p w:rsidR="00260A7E" w:rsidRDefault="00260A7E">
            <w:pPr>
              <w:tabs>
                <w:tab w:val="left" w:pos="1080"/>
              </w:tabs>
              <w:spacing w:after="0"/>
              <w:jc w:val="both"/>
              <w:rPr>
                <w:rFonts w:ascii="Times New Roman" w:hAnsi="Times New Roman"/>
                <w:bCs/>
                <w:sz w:val="24"/>
                <w:szCs w:val="24"/>
                <w:lang w:val="en-IN"/>
              </w:rPr>
            </w:pPr>
            <w:r>
              <w:rPr>
                <w:rFonts w:ascii="Times New Roman" w:hAnsi="Times New Roman"/>
                <w:bCs/>
                <w:sz w:val="24"/>
                <w:szCs w:val="24"/>
                <w:lang w:val="en-IN"/>
              </w:rPr>
              <w:t xml:space="preserve">                        </w:t>
            </w:r>
          </w:p>
          <w:p w:rsidR="00260A7E" w:rsidRDefault="00260A7E">
            <w:pPr>
              <w:tabs>
                <w:tab w:val="left" w:pos="1080"/>
              </w:tabs>
              <w:spacing w:after="0"/>
              <w:jc w:val="both"/>
              <w:rPr>
                <w:rFonts w:ascii="Times New Roman" w:hAnsi="Times New Roman"/>
                <w:bCs/>
                <w:sz w:val="24"/>
                <w:szCs w:val="24"/>
                <w:lang w:val="en-IN"/>
              </w:rPr>
            </w:pPr>
          </w:p>
          <w:p w:rsidR="00260A7E" w:rsidRDefault="00260A7E">
            <w:pPr>
              <w:tabs>
                <w:tab w:val="left" w:pos="1080"/>
              </w:tabs>
              <w:spacing w:after="0"/>
              <w:jc w:val="both"/>
              <w:rPr>
                <w:rFonts w:ascii="Times New Roman" w:hAnsi="Times New Roman"/>
                <w:bCs/>
                <w:sz w:val="24"/>
                <w:szCs w:val="24"/>
                <w:lang w:val="en-IN"/>
              </w:rPr>
            </w:pPr>
          </w:p>
          <w:p w:rsidR="00260A7E" w:rsidRDefault="00260A7E">
            <w:pPr>
              <w:tabs>
                <w:tab w:val="left" w:pos="1080"/>
              </w:tabs>
              <w:spacing w:after="0"/>
              <w:jc w:val="both"/>
              <w:rPr>
                <w:rFonts w:ascii="Times New Roman" w:hAnsi="Times New Roman"/>
                <w:bCs/>
                <w:sz w:val="24"/>
                <w:szCs w:val="24"/>
                <w:lang w:val="en-IN"/>
              </w:rPr>
            </w:pPr>
            <w:r>
              <w:rPr>
                <w:rFonts w:ascii="Times New Roman" w:hAnsi="Times New Roman"/>
                <w:bCs/>
                <w:sz w:val="24"/>
                <w:szCs w:val="24"/>
                <w:lang w:val="en-IN"/>
              </w:rPr>
              <w:t xml:space="preserve">Plant &amp; machinery and others </w:t>
            </w:r>
          </w:p>
          <w:p w:rsidR="00260A7E" w:rsidRDefault="00260A7E">
            <w:pPr>
              <w:spacing w:after="0"/>
              <w:rPr>
                <w:rFonts w:ascii="Times New Roman" w:hAnsi="Times New Roman"/>
                <w:sz w:val="24"/>
                <w:szCs w:val="24"/>
                <w:lang w:val="en-IN"/>
              </w:rPr>
            </w:pPr>
          </w:p>
          <w:p w:rsidR="00260A7E" w:rsidRDefault="00260A7E">
            <w:pPr>
              <w:spacing w:after="0"/>
              <w:rPr>
                <w:rFonts w:ascii="Times New Roman" w:hAnsi="Times New Roman"/>
                <w:sz w:val="24"/>
                <w:szCs w:val="24"/>
                <w:lang w:val="en-IN"/>
              </w:rPr>
            </w:pPr>
          </w:p>
          <w:p w:rsidR="00260A7E" w:rsidRDefault="00260A7E">
            <w:pPr>
              <w:spacing w:after="0"/>
              <w:rPr>
                <w:rFonts w:ascii="Times New Roman" w:hAnsi="Times New Roman"/>
                <w:sz w:val="24"/>
                <w:szCs w:val="24"/>
                <w:lang w:val="en-IN"/>
              </w:rPr>
            </w:pPr>
          </w:p>
          <w:p w:rsidR="00260A7E" w:rsidRDefault="00260A7E" w:rsidP="00260A7E">
            <w:pPr>
              <w:tabs>
                <w:tab w:val="left" w:pos="1219"/>
              </w:tabs>
              <w:spacing w:after="0"/>
              <w:rPr>
                <w:rFonts w:ascii="Times New Roman" w:hAnsi="Times New Roman"/>
                <w:sz w:val="24"/>
                <w:szCs w:val="24"/>
                <w:lang w:val="en-IN"/>
              </w:rPr>
            </w:pPr>
            <w:bookmarkStart w:id="0" w:name="_GoBack"/>
            <w:bookmarkEnd w:id="0"/>
          </w:p>
        </w:tc>
        <w:tc>
          <w:tcPr>
            <w:tcW w:w="2430" w:type="dxa"/>
            <w:tcBorders>
              <w:top w:val="single" w:sz="4" w:space="0" w:color="auto"/>
              <w:left w:val="single" w:sz="4" w:space="0" w:color="auto"/>
              <w:bottom w:val="single" w:sz="4" w:space="0" w:color="auto"/>
              <w:right w:val="single" w:sz="4" w:space="0" w:color="auto"/>
            </w:tcBorders>
          </w:tcPr>
          <w:p w:rsidR="00260A7E" w:rsidRDefault="00260A7E">
            <w:pPr>
              <w:tabs>
                <w:tab w:val="left" w:pos="1080"/>
              </w:tabs>
              <w:spacing w:after="0"/>
              <w:rPr>
                <w:rFonts w:ascii="Times New Roman" w:hAnsi="Times New Roman"/>
                <w:sz w:val="24"/>
                <w:szCs w:val="24"/>
              </w:rPr>
            </w:pPr>
            <w:r>
              <w:rPr>
                <w:rFonts w:ascii="Times New Roman" w:hAnsi="Times New Roman"/>
                <w:sz w:val="24"/>
                <w:szCs w:val="24"/>
              </w:rPr>
              <w:t xml:space="preserve">  Plot No.47,       Block-A, Sector-08, Noida, District </w:t>
            </w:r>
            <w:proofErr w:type="spellStart"/>
            <w:r>
              <w:rPr>
                <w:rFonts w:ascii="Times New Roman" w:hAnsi="Times New Roman"/>
                <w:sz w:val="24"/>
                <w:szCs w:val="24"/>
              </w:rPr>
              <w:t>Gautam</w:t>
            </w:r>
            <w:proofErr w:type="spellEnd"/>
            <w:r>
              <w:rPr>
                <w:rFonts w:ascii="Times New Roman" w:hAnsi="Times New Roman"/>
                <w:sz w:val="24"/>
                <w:szCs w:val="24"/>
              </w:rPr>
              <w:t xml:space="preserve"> </w:t>
            </w:r>
            <w:proofErr w:type="spellStart"/>
            <w:r>
              <w:rPr>
                <w:rFonts w:ascii="Times New Roman" w:hAnsi="Times New Roman"/>
                <w:sz w:val="24"/>
                <w:szCs w:val="24"/>
              </w:rPr>
              <w:t>Budh</w:t>
            </w:r>
            <w:proofErr w:type="spellEnd"/>
            <w:r>
              <w:rPr>
                <w:rFonts w:ascii="Times New Roman" w:hAnsi="Times New Roman"/>
                <w:sz w:val="24"/>
                <w:szCs w:val="24"/>
              </w:rPr>
              <w:t xml:space="preserve"> Nagar (U.P.) </w:t>
            </w:r>
          </w:p>
          <w:p w:rsidR="00260A7E" w:rsidRDefault="00260A7E">
            <w:pPr>
              <w:tabs>
                <w:tab w:val="left" w:pos="1080"/>
              </w:tabs>
              <w:spacing w:after="0"/>
              <w:rPr>
                <w:rFonts w:ascii="Times New Roman" w:hAnsi="Times New Roman"/>
                <w:sz w:val="24"/>
                <w:szCs w:val="24"/>
              </w:rPr>
            </w:pPr>
          </w:p>
          <w:p w:rsidR="00260A7E" w:rsidRDefault="00260A7E">
            <w:pPr>
              <w:tabs>
                <w:tab w:val="left" w:pos="1080"/>
              </w:tabs>
              <w:spacing w:after="0"/>
              <w:jc w:val="both"/>
              <w:rPr>
                <w:rFonts w:ascii="Times New Roman" w:hAnsi="Times New Roman"/>
                <w:sz w:val="24"/>
                <w:szCs w:val="24"/>
              </w:rPr>
            </w:pPr>
          </w:p>
          <w:p w:rsidR="00260A7E" w:rsidRDefault="00260A7E">
            <w:pPr>
              <w:tabs>
                <w:tab w:val="left" w:pos="1080"/>
              </w:tabs>
              <w:spacing w:after="0"/>
              <w:jc w:val="both"/>
              <w:rPr>
                <w:rFonts w:ascii="Times New Roman" w:hAnsi="Times New Roman"/>
                <w:sz w:val="24"/>
                <w:szCs w:val="24"/>
              </w:rPr>
            </w:pPr>
          </w:p>
          <w:p w:rsidR="00260A7E" w:rsidRDefault="00260A7E">
            <w:pPr>
              <w:tabs>
                <w:tab w:val="left" w:pos="1080"/>
              </w:tabs>
              <w:spacing w:after="0"/>
              <w:jc w:val="both"/>
              <w:rPr>
                <w:rFonts w:ascii="Times New Roman" w:hAnsi="Times New Roman"/>
                <w:sz w:val="24"/>
                <w:szCs w:val="24"/>
              </w:rPr>
            </w:pPr>
          </w:p>
          <w:p w:rsidR="00260A7E" w:rsidRDefault="00260A7E">
            <w:pPr>
              <w:tabs>
                <w:tab w:val="left" w:pos="1080"/>
              </w:tabs>
              <w:spacing w:after="0"/>
              <w:jc w:val="both"/>
              <w:rPr>
                <w:rFonts w:ascii="Times New Roman" w:hAnsi="Times New Roman"/>
                <w:sz w:val="24"/>
                <w:szCs w:val="24"/>
              </w:rPr>
            </w:pPr>
          </w:p>
          <w:p w:rsidR="00260A7E" w:rsidRDefault="00260A7E">
            <w:pPr>
              <w:tabs>
                <w:tab w:val="left" w:pos="1080"/>
              </w:tabs>
              <w:spacing w:after="0"/>
              <w:jc w:val="both"/>
              <w:rPr>
                <w:rFonts w:ascii="Times New Roman" w:hAnsi="Times New Roman"/>
                <w:sz w:val="24"/>
                <w:szCs w:val="24"/>
              </w:rPr>
            </w:pPr>
          </w:p>
          <w:p w:rsidR="00260A7E" w:rsidRDefault="00260A7E">
            <w:pPr>
              <w:tabs>
                <w:tab w:val="left" w:pos="1080"/>
              </w:tabs>
              <w:spacing w:after="0"/>
              <w:jc w:val="both"/>
              <w:rPr>
                <w:rFonts w:ascii="Times New Roman" w:hAnsi="Times New Roman"/>
                <w:sz w:val="24"/>
                <w:szCs w:val="24"/>
              </w:rPr>
            </w:pPr>
          </w:p>
          <w:p w:rsidR="00260A7E" w:rsidRDefault="00260A7E">
            <w:pPr>
              <w:tabs>
                <w:tab w:val="left" w:pos="1080"/>
              </w:tabs>
              <w:spacing w:after="0"/>
              <w:jc w:val="both"/>
              <w:rPr>
                <w:rFonts w:ascii="Times New Roman" w:hAnsi="Times New Roman"/>
                <w:sz w:val="24"/>
                <w:szCs w:val="24"/>
              </w:rPr>
            </w:pPr>
          </w:p>
          <w:p w:rsidR="00260A7E" w:rsidRDefault="00260A7E">
            <w:pPr>
              <w:tabs>
                <w:tab w:val="left" w:pos="1080"/>
              </w:tabs>
              <w:spacing w:after="0"/>
              <w:rPr>
                <w:rFonts w:ascii="Times New Roman" w:hAnsi="Times New Roman"/>
                <w:sz w:val="24"/>
                <w:szCs w:val="24"/>
              </w:rPr>
            </w:pPr>
            <w:r>
              <w:rPr>
                <w:rFonts w:ascii="Times New Roman" w:hAnsi="Times New Roman"/>
                <w:sz w:val="24"/>
                <w:szCs w:val="24"/>
              </w:rPr>
              <w:t xml:space="preserve">Plot No.47, Block-A, Sector-08, Noida, District </w:t>
            </w:r>
            <w:proofErr w:type="spellStart"/>
            <w:r>
              <w:rPr>
                <w:rFonts w:ascii="Times New Roman" w:hAnsi="Times New Roman"/>
                <w:sz w:val="24"/>
                <w:szCs w:val="24"/>
              </w:rPr>
              <w:t>Gautam</w:t>
            </w:r>
            <w:proofErr w:type="spellEnd"/>
            <w:r>
              <w:rPr>
                <w:rFonts w:ascii="Times New Roman" w:hAnsi="Times New Roman"/>
                <w:sz w:val="24"/>
                <w:szCs w:val="24"/>
              </w:rPr>
              <w:t xml:space="preserve"> </w:t>
            </w:r>
            <w:proofErr w:type="spellStart"/>
            <w:r>
              <w:rPr>
                <w:rFonts w:ascii="Times New Roman" w:hAnsi="Times New Roman"/>
                <w:sz w:val="24"/>
                <w:szCs w:val="24"/>
              </w:rPr>
              <w:t>Budh</w:t>
            </w:r>
            <w:proofErr w:type="spellEnd"/>
            <w:r>
              <w:rPr>
                <w:rFonts w:ascii="Times New Roman" w:hAnsi="Times New Roman"/>
                <w:sz w:val="24"/>
                <w:szCs w:val="24"/>
              </w:rPr>
              <w:t xml:space="preserve"> Nagar (U.P.) </w:t>
            </w:r>
          </w:p>
          <w:p w:rsidR="00260A7E" w:rsidRDefault="00260A7E">
            <w:pPr>
              <w:tabs>
                <w:tab w:val="left" w:pos="1080"/>
              </w:tabs>
              <w:spacing w:after="0"/>
              <w:rPr>
                <w:rFonts w:ascii="Times New Roman" w:hAnsi="Times New Roman"/>
                <w:sz w:val="24"/>
                <w:szCs w:val="24"/>
              </w:rPr>
            </w:pPr>
          </w:p>
          <w:p w:rsidR="00260A7E" w:rsidRDefault="00260A7E">
            <w:pPr>
              <w:tabs>
                <w:tab w:val="left" w:pos="1080"/>
              </w:tabs>
              <w:spacing w:after="0"/>
              <w:jc w:val="both"/>
              <w:rPr>
                <w:rFonts w:ascii="Times New Roman" w:hAnsi="Times New Roman"/>
                <w:b/>
                <w:bCs/>
                <w:sz w:val="24"/>
                <w:szCs w:val="24"/>
                <w:lang w:val="en-IN"/>
              </w:rPr>
            </w:pPr>
          </w:p>
        </w:tc>
        <w:tc>
          <w:tcPr>
            <w:tcW w:w="1440" w:type="dxa"/>
            <w:tcBorders>
              <w:top w:val="single" w:sz="4" w:space="0" w:color="auto"/>
              <w:left w:val="single" w:sz="4" w:space="0" w:color="auto"/>
              <w:bottom w:val="single" w:sz="4" w:space="0" w:color="auto"/>
              <w:right w:val="single" w:sz="4" w:space="0" w:color="auto"/>
            </w:tcBorders>
          </w:tcPr>
          <w:p w:rsidR="00260A7E" w:rsidRDefault="00260A7E">
            <w:pPr>
              <w:tabs>
                <w:tab w:val="left" w:pos="1080"/>
              </w:tabs>
              <w:spacing w:after="0"/>
              <w:jc w:val="both"/>
              <w:rPr>
                <w:rFonts w:ascii="Times New Roman" w:hAnsi="Times New Roman"/>
                <w:sz w:val="24"/>
                <w:szCs w:val="24"/>
                <w:lang w:val="en-IN"/>
              </w:rPr>
            </w:pPr>
          </w:p>
          <w:p w:rsidR="00260A7E" w:rsidRDefault="00260A7E">
            <w:pPr>
              <w:spacing w:after="0"/>
              <w:jc w:val="center"/>
              <w:rPr>
                <w:rFonts w:ascii="Times New Roman" w:hAnsi="Times New Roman"/>
                <w:sz w:val="24"/>
                <w:szCs w:val="24"/>
                <w:lang w:val="en-IN"/>
              </w:rPr>
            </w:pPr>
            <w:r>
              <w:rPr>
                <w:rFonts w:ascii="Times New Roman" w:hAnsi="Times New Roman"/>
                <w:sz w:val="24"/>
                <w:szCs w:val="24"/>
                <w:lang w:val="en-IN"/>
              </w:rPr>
              <w:t>6,08,41,000</w:t>
            </w:r>
          </w:p>
          <w:p w:rsidR="00260A7E" w:rsidRDefault="00260A7E">
            <w:pPr>
              <w:spacing w:after="0"/>
              <w:jc w:val="center"/>
              <w:rPr>
                <w:rFonts w:ascii="Times New Roman" w:hAnsi="Times New Roman"/>
                <w:sz w:val="24"/>
                <w:szCs w:val="24"/>
                <w:lang w:val="en-IN"/>
              </w:rPr>
            </w:pPr>
          </w:p>
          <w:p w:rsidR="00260A7E" w:rsidRDefault="00260A7E">
            <w:pPr>
              <w:spacing w:after="0"/>
              <w:jc w:val="center"/>
              <w:rPr>
                <w:rFonts w:ascii="Times New Roman" w:hAnsi="Times New Roman"/>
                <w:sz w:val="24"/>
                <w:szCs w:val="24"/>
                <w:lang w:val="en-IN"/>
              </w:rPr>
            </w:pPr>
          </w:p>
          <w:p w:rsidR="00260A7E" w:rsidRDefault="00260A7E">
            <w:pPr>
              <w:spacing w:after="0"/>
              <w:jc w:val="center"/>
              <w:rPr>
                <w:rFonts w:ascii="Times New Roman" w:hAnsi="Times New Roman"/>
                <w:sz w:val="24"/>
                <w:szCs w:val="24"/>
                <w:lang w:val="en-IN"/>
              </w:rPr>
            </w:pPr>
          </w:p>
          <w:p w:rsidR="00260A7E" w:rsidRDefault="00260A7E">
            <w:pPr>
              <w:spacing w:after="0"/>
              <w:jc w:val="center"/>
              <w:rPr>
                <w:rFonts w:ascii="Times New Roman" w:hAnsi="Times New Roman"/>
                <w:sz w:val="24"/>
                <w:szCs w:val="24"/>
                <w:lang w:val="en-IN"/>
              </w:rPr>
            </w:pPr>
          </w:p>
          <w:p w:rsidR="00260A7E" w:rsidRDefault="00260A7E">
            <w:pPr>
              <w:spacing w:after="0"/>
              <w:jc w:val="center"/>
              <w:rPr>
                <w:rFonts w:ascii="Times New Roman" w:hAnsi="Times New Roman"/>
                <w:sz w:val="24"/>
                <w:szCs w:val="24"/>
                <w:lang w:val="en-IN"/>
              </w:rPr>
            </w:pPr>
          </w:p>
          <w:p w:rsidR="00260A7E" w:rsidRDefault="00260A7E">
            <w:pPr>
              <w:spacing w:after="0"/>
              <w:jc w:val="center"/>
              <w:rPr>
                <w:rFonts w:ascii="Times New Roman" w:hAnsi="Times New Roman"/>
                <w:sz w:val="24"/>
                <w:szCs w:val="24"/>
                <w:lang w:val="en-IN"/>
              </w:rPr>
            </w:pPr>
          </w:p>
          <w:p w:rsidR="00260A7E" w:rsidRDefault="00260A7E">
            <w:pPr>
              <w:spacing w:after="0"/>
              <w:jc w:val="center"/>
              <w:rPr>
                <w:rFonts w:ascii="Times New Roman" w:hAnsi="Times New Roman"/>
                <w:sz w:val="24"/>
                <w:szCs w:val="24"/>
                <w:lang w:val="en-IN"/>
              </w:rPr>
            </w:pPr>
          </w:p>
          <w:p w:rsidR="00260A7E" w:rsidRDefault="00260A7E">
            <w:pPr>
              <w:spacing w:after="0"/>
              <w:jc w:val="center"/>
              <w:rPr>
                <w:rFonts w:ascii="Times New Roman" w:hAnsi="Times New Roman"/>
                <w:sz w:val="24"/>
                <w:szCs w:val="24"/>
                <w:lang w:val="en-IN"/>
              </w:rPr>
            </w:pPr>
          </w:p>
          <w:p w:rsidR="00260A7E" w:rsidRDefault="00260A7E">
            <w:pPr>
              <w:spacing w:after="0"/>
              <w:jc w:val="center"/>
              <w:rPr>
                <w:rFonts w:ascii="Times New Roman" w:hAnsi="Times New Roman"/>
                <w:sz w:val="24"/>
                <w:szCs w:val="24"/>
                <w:lang w:val="en-IN"/>
              </w:rPr>
            </w:pPr>
          </w:p>
          <w:p w:rsidR="00260A7E" w:rsidRDefault="00260A7E">
            <w:pPr>
              <w:spacing w:after="0"/>
              <w:jc w:val="center"/>
              <w:rPr>
                <w:rFonts w:ascii="Times New Roman" w:hAnsi="Times New Roman"/>
                <w:sz w:val="24"/>
                <w:szCs w:val="24"/>
                <w:lang w:val="en-IN"/>
              </w:rPr>
            </w:pPr>
          </w:p>
          <w:p w:rsidR="00260A7E" w:rsidRDefault="00260A7E">
            <w:pPr>
              <w:spacing w:after="0"/>
              <w:jc w:val="center"/>
              <w:rPr>
                <w:rFonts w:ascii="Times New Roman" w:hAnsi="Times New Roman"/>
                <w:sz w:val="24"/>
                <w:szCs w:val="24"/>
                <w:lang w:val="en-IN"/>
              </w:rPr>
            </w:pPr>
          </w:p>
          <w:p w:rsidR="00260A7E" w:rsidRDefault="00260A7E">
            <w:pPr>
              <w:spacing w:after="0"/>
              <w:jc w:val="center"/>
              <w:rPr>
                <w:rFonts w:ascii="Times New Roman" w:hAnsi="Times New Roman"/>
                <w:sz w:val="24"/>
                <w:szCs w:val="24"/>
                <w:lang w:val="en-IN"/>
              </w:rPr>
            </w:pPr>
          </w:p>
          <w:p w:rsidR="00260A7E" w:rsidRDefault="00260A7E">
            <w:pPr>
              <w:spacing w:after="0"/>
              <w:rPr>
                <w:rFonts w:ascii="Times New Roman" w:hAnsi="Times New Roman"/>
                <w:sz w:val="24"/>
                <w:szCs w:val="24"/>
                <w:lang w:val="en-IN"/>
              </w:rPr>
            </w:pPr>
            <w:r>
              <w:rPr>
                <w:rFonts w:ascii="Times New Roman" w:hAnsi="Times New Roman"/>
                <w:sz w:val="24"/>
                <w:szCs w:val="24"/>
                <w:lang w:val="en-IN"/>
              </w:rPr>
              <w:t>42,03,318/-</w:t>
            </w:r>
          </w:p>
          <w:p w:rsidR="00260A7E" w:rsidRDefault="00260A7E">
            <w:pPr>
              <w:spacing w:after="0"/>
              <w:jc w:val="center"/>
              <w:rPr>
                <w:rFonts w:ascii="Times New Roman" w:hAnsi="Times New Roman"/>
                <w:sz w:val="24"/>
                <w:szCs w:val="24"/>
                <w:lang w:val="en-IN"/>
              </w:rPr>
            </w:pPr>
          </w:p>
          <w:p w:rsidR="00260A7E" w:rsidRDefault="00260A7E">
            <w:pPr>
              <w:spacing w:after="0"/>
              <w:jc w:val="center"/>
              <w:rPr>
                <w:rFonts w:ascii="Times New Roman" w:hAnsi="Times New Roman"/>
                <w:sz w:val="24"/>
                <w:szCs w:val="24"/>
                <w:lang w:val="en-IN"/>
              </w:rPr>
            </w:pPr>
          </w:p>
          <w:p w:rsidR="00260A7E" w:rsidRDefault="00260A7E">
            <w:pPr>
              <w:spacing w:after="0"/>
              <w:jc w:val="center"/>
              <w:rPr>
                <w:rFonts w:ascii="Times New Roman" w:hAnsi="Times New Roman"/>
                <w:sz w:val="24"/>
                <w:szCs w:val="24"/>
                <w:lang w:val="en-IN"/>
              </w:rPr>
            </w:pPr>
          </w:p>
          <w:p w:rsidR="00260A7E" w:rsidRDefault="00260A7E">
            <w:pPr>
              <w:spacing w:after="0"/>
              <w:jc w:val="center"/>
              <w:rPr>
                <w:rFonts w:ascii="Times New Roman" w:hAnsi="Times New Roman"/>
                <w:sz w:val="24"/>
                <w:szCs w:val="24"/>
                <w:lang w:val="en-IN"/>
              </w:rPr>
            </w:pPr>
          </w:p>
        </w:tc>
        <w:tc>
          <w:tcPr>
            <w:tcW w:w="1417" w:type="dxa"/>
            <w:tcBorders>
              <w:top w:val="single" w:sz="4" w:space="0" w:color="auto"/>
              <w:left w:val="single" w:sz="4" w:space="0" w:color="auto"/>
              <w:bottom w:val="single" w:sz="4" w:space="0" w:color="auto"/>
              <w:right w:val="single" w:sz="4" w:space="0" w:color="auto"/>
            </w:tcBorders>
          </w:tcPr>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r>
              <w:rPr>
                <w:rFonts w:ascii="Times New Roman" w:hAnsi="Times New Roman"/>
                <w:sz w:val="24"/>
                <w:szCs w:val="24"/>
                <w:lang w:val="en-IN"/>
              </w:rPr>
              <w:t>60,84,100/</w:t>
            </w: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r>
              <w:rPr>
                <w:rFonts w:ascii="Times New Roman" w:hAnsi="Times New Roman"/>
                <w:sz w:val="24"/>
                <w:szCs w:val="24"/>
                <w:lang w:val="en-IN"/>
              </w:rPr>
              <w:t>4,20,331/-</w:t>
            </w:r>
          </w:p>
          <w:p w:rsidR="00260A7E" w:rsidRDefault="00260A7E">
            <w:pPr>
              <w:tabs>
                <w:tab w:val="left" w:pos="1080"/>
              </w:tabs>
              <w:spacing w:after="0"/>
              <w:jc w:val="both"/>
              <w:rPr>
                <w:rFonts w:ascii="Times New Roman" w:hAnsi="Times New Roman"/>
                <w:sz w:val="24"/>
                <w:szCs w:val="24"/>
                <w:lang w:val="en-IN"/>
              </w:rPr>
            </w:pPr>
          </w:p>
          <w:p w:rsidR="00260A7E" w:rsidRDefault="00260A7E">
            <w:pPr>
              <w:tabs>
                <w:tab w:val="left" w:pos="1080"/>
              </w:tabs>
              <w:spacing w:after="0"/>
              <w:jc w:val="both"/>
              <w:rPr>
                <w:rFonts w:ascii="Times New Roman" w:hAnsi="Times New Roman"/>
                <w:sz w:val="24"/>
                <w:szCs w:val="24"/>
                <w:lang w:val="en-IN"/>
              </w:rPr>
            </w:pPr>
          </w:p>
        </w:tc>
      </w:tr>
    </w:tbl>
    <w:p w:rsidR="00260A7E" w:rsidRDefault="00260A7E" w:rsidP="00260A7E">
      <w:pPr>
        <w:pStyle w:val="BodyText2"/>
        <w:spacing w:line="360" w:lineRule="auto"/>
        <w:ind w:right="630"/>
      </w:pPr>
    </w:p>
    <w:p w:rsidR="00260A7E" w:rsidRDefault="00260A7E" w:rsidP="00260A7E">
      <w:pPr>
        <w:pStyle w:val="BodyText2"/>
        <w:numPr>
          <w:ilvl w:val="0"/>
          <w:numId w:val="1"/>
        </w:numPr>
        <w:spacing w:line="360" w:lineRule="auto"/>
        <w:ind w:left="270" w:right="630"/>
      </w:pPr>
      <w:r>
        <w:lastRenderedPageBreak/>
        <w:t>Inspection of the above assets/ properties will be held on 17.05.2022 and 18.05.2022 between 11:00 A.M to 5:30 P.M.</w:t>
      </w:r>
    </w:p>
    <w:p w:rsidR="00260A7E" w:rsidRDefault="00260A7E" w:rsidP="00260A7E">
      <w:pPr>
        <w:pStyle w:val="BodyText2"/>
        <w:spacing w:line="360" w:lineRule="auto"/>
        <w:ind w:left="270" w:right="630"/>
      </w:pPr>
    </w:p>
    <w:p w:rsidR="00260A7E" w:rsidRDefault="00260A7E" w:rsidP="00260A7E">
      <w:pPr>
        <w:pStyle w:val="BodyText2"/>
        <w:spacing w:line="360" w:lineRule="auto"/>
        <w:ind w:left="270" w:right="630"/>
      </w:pPr>
      <w:r>
        <w:t>At the time of taking inspection of the aforesaid assets/ properties of the company (In –Liqn) at the factory premises, all the interested buyers are requested to follow the advisory issued by the District Administration of the area in respect of spread of COVID-19 in the interest of their own wellbeing and in   public interest.</w:t>
      </w:r>
    </w:p>
    <w:p w:rsidR="00260A7E" w:rsidRDefault="00260A7E" w:rsidP="00260A7E">
      <w:pPr>
        <w:pStyle w:val="BodyText2"/>
        <w:spacing w:line="360" w:lineRule="auto"/>
        <w:ind w:left="270" w:right="630"/>
      </w:pPr>
    </w:p>
    <w:p w:rsidR="00260A7E" w:rsidRDefault="00260A7E" w:rsidP="00260A7E">
      <w:pPr>
        <w:pStyle w:val="BodyText2"/>
        <w:numPr>
          <w:ilvl w:val="0"/>
          <w:numId w:val="1"/>
        </w:numPr>
        <w:spacing w:line="360" w:lineRule="auto"/>
        <w:ind w:left="270" w:right="630"/>
      </w:pPr>
      <w:r>
        <w:t xml:space="preserve">The e-auction will be conducted through the website https://Olauction.enivida.com on </w:t>
      </w:r>
      <w:r>
        <w:rPr>
          <w:lang w:val="en-US"/>
        </w:rPr>
        <w:t xml:space="preserve">26.5.2022 </w:t>
      </w:r>
      <w:r>
        <w:t xml:space="preserve">between 11:00 A.M. to </w:t>
      </w:r>
      <w:r>
        <w:rPr>
          <w:lang w:val="en-US"/>
        </w:rPr>
        <w:t xml:space="preserve"> 04:00 P.M. </w:t>
      </w:r>
      <w:r>
        <w:t>with auto time extension of 10 minutes each time if the bid is made in the Last 10  minutes before the close of e-auction.</w:t>
      </w:r>
    </w:p>
    <w:p w:rsidR="00260A7E" w:rsidRDefault="00260A7E" w:rsidP="00260A7E">
      <w:pPr>
        <w:pStyle w:val="BodyText2"/>
        <w:spacing w:line="360" w:lineRule="auto"/>
        <w:ind w:left="270" w:right="630"/>
      </w:pPr>
    </w:p>
    <w:p w:rsidR="00260A7E" w:rsidRDefault="00260A7E" w:rsidP="00260A7E">
      <w:pPr>
        <w:pStyle w:val="BodyText2"/>
        <w:numPr>
          <w:ilvl w:val="0"/>
          <w:numId w:val="1"/>
        </w:numPr>
        <w:spacing w:line="360" w:lineRule="auto"/>
        <w:ind w:right="630"/>
      </w:pPr>
      <w:r>
        <w:t xml:space="preserve">The bidders/tenderers should submit their online offer through the website      </w:t>
      </w:r>
      <w:hyperlink r:id="rId7" w:history="1">
        <w:r>
          <w:rPr>
            <w:rStyle w:val="Hyperlink"/>
          </w:rPr>
          <w:t>https://olauction.enivida.com</w:t>
        </w:r>
      </w:hyperlink>
      <w:r>
        <w:t>.</w:t>
      </w:r>
    </w:p>
    <w:p w:rsidR="00260A7E" w:rsidRDefault="00260A7E" w:rsidP="00260A7E">
      <w:pPr>
        <w:pStyle w:val="BodyText2"/>
        <w:spacing w:line="360" w:lineRule="auto"/>
        <w:ind w:left="360" w:right="630"/>
      </w:pPr>
    </w:p>
    <w:p w:rsidR="00260A7E" w:rsidRDefault="00260A7E" w:rsidP="00260A7E">
      <w:pPr>
        <w:pStyle w:val="BodyText2"/>
        <w:numPr>
          <w:ilvl w:val="0"/>
          <w:numId w:val="1"/>
        </w:numPr>
        <w:spacing w:line="360" w:lineRule="auto"/>
        <w:ind w:right="630" w:hanging="450"/>
      </w:pPr>
      <w:r>
        <w:t xml:space="preserve">The tenderers should collect the detail information, terms &amp; condition through the website </w:t>
      </w:r>
      <w:hyperlink r:id="rId8" w:history="1">
        <w:r>
          <w:rPr>
            <w:rStyle w:val="Hyperlink"/>
          </w:rPr>
          <w:t>https://olauction.enivida.com</w:t>
        </w:r>
      </w:hyperlink>
      <w:r>
        <w:t xml:space="preserve"> and may also take help from the below contacts:-</w:t>
      </w:r>
    </w:p>
    <w:p w:rsidR="00260A7E" w:rsidRDefault="00260A7E" w:rsidP="00260A7E">
      <w:pPr>
        <w:pStyle w:val="BodyText2"/>
        <w:spacing w:line="360" w:lineRule="auto"/>
        <w:ind w:left="1500" w:right="630"/>
      </w:pPr>
      <w:proofErr w:type="spellStart"/>
      <w:r>
        <w:t>Navneet</w:t>
      </w:r>
      <w:proofErr w:type="spellEnd"/>
      <w:r>
        <w:t xml:space="preserve"> Mishra 9560364871; </w:t>
      </w:r>
      <w:proofErr w:type="spellStart"/>
      <w:r>
        <w:t>Amrendra</w:t>
      </w:r>
      <w:proofErr w:type="spellEnd"/>
      <w:r>
        <w:t xml:space="preserve"> Kumar 9355030628; Anand Kumar 9355030602.</w:t>
      </w:r>
    </w:p>
    <w:p w:rsidR="00260A7E" w:rsidRDefault="00260A7E" w:rsidP="00260A7E">
      <w:pPr>
        <w:pStyle w:val="BodyText2"/>
        <w:spacing w:line="360" w:lineRule="auto"/>
        <w:ind w:left="1500" w:right="630"/>
      </w:pPr>
    </w:p>
    <w:p w:rsidR="00260A7E" w:rsidRDefault="00260A7E" w:rsidP="00260A7E">
      <w:pPr>
        <w:pStyle w:val="BodyText2"/>
        <w:numPr>
          <w:ilvl w:val="0"/>
          <w:numId w:val="1"/>
        </w:numPr>
        <w:spacing w:line="360" w:lineRule="auto"/>
        <w:ind w:right="630"/>
      </w:pPr>
      <w:r>
        <w:t>The EMD amount (interest free) should be deposited through the modes available on the portal. The last date of request and participation in eAuction and online submission of EMD is 24.05.2022.</w:t>
      </w:r>
    </w:p>
    <w:p w:rsidR="00260A7E" w:rsidRDefault="00260A7E" w:rsidP="00260A7E">
      <w:pPr>
        <w:pStyle w:val="BodyText2"/>
        <w:spacing w:line="360" w:lineRule="auto"/>
        <w:ind w:left="360" w:right="630"/>
      </w:pPr>
    </w:p>
    <w:p w:rsidR="00260A7E" w:rsidRDefault="00260A7E" w:rsidP="00260A7E">
      <w:pPr>
        <w:pStyle w:val="BodyText2"/>
        <w:numPr>
          <w:ilvl w:val="0"/>
          <w:numId w:val="1"/>
        </w:numPr>
        <w:spacing w:line="360" w:lineRule="auto"/>
        <w:ind w:right="630"/>
      </w:pPr>
      <w:r>
        <w:t>This sale is subject to confirmation by the Hon’ble High Court of Delhi.</w:t>
      </w:r>
    </w:p>
    <w:p w:rsidR="00260A7E" w:rsidRDefault="00260A7E" w:rsidP="00260A7E">
      <w:pPr>
        <w:pStyle w:val="BodyText2"/>
        <w:spacing w:line="360" w:lineRule="auto"/>
        <w:ind w:left="1500" w:right="630"/>
      </w:pPr>
    </w:p>
    <w:p w:rsidR="00260A7E" w:rsidRDefault="00260A7E" w:rsidP="00260A7E">
      <w:pPr>
        <w:pStyle w:val="BodyText2"/>
        <w:spacing w:line="360" w:lineRule="auto"/>
        <w:ind w:left="1500" w:right="630"/>
      </w:pPr>
    </w:p>
    <w:p w:rsidR="00260A7E" w:rsidRDefault="00260A7E" w:rsidP="00260A7E">
      <w:pPr>
        <w:pStyle w:val="BodyText2"/>
        <w:ind w:right="629"/>
        <w:rPr>
          <w:b/>
        </w:rPr>
      </w:pPr>
    </w:p>
    <w:p w:rsidR="00260A7E" w:rsidRDefault="00260A7E" w:rsidP="00260A7E">
      <w:pPr>
        <w:pStyle w:val="BodyText2"/>
        <w:ind w:right="629"/>
        <w:rPr>
          <w:b/>
          <w:lang w:val="en-US"/>
        </w:rPr>
      </w:pPr>
      <w:r>
        <w:rPr>
          <w:b/>
        </w:rPr>
        <w:t xml:space="preserve"> DATE  :    </w:t>
      </w:r>
      <w:r>
        <w:rPr>
          <w:b/>
          <w:lang w:val="en-US"/>
        </w:rPr>
        <w:t xml:space="preserve">   </w:t>
      </w:r>
      <w:r>
        <w:rPr>
          <w:b/>
        </w:rPr>
        <w:t xml:space="preserve"> .</w:t>
      </w:r>
      <w:r>
        <w:rPr>
          <w:b/>
          <w:lang w:val="en-IN"/>
        </w:rPr>
        <w:t>05</w:t>
      </w:r>
      <w:r>
        <w:rPr>
          <w:b/>
        </w:rPr>
        <w:t>.202</w:t>
      </w:r>
      <w:r>
        <w:rPr>
          <w:b/>
          <w:lang w:val="en-IN"/>
        </w:rPr>
        <w:t>2</w:t>
      </w:r>
      <w:r>
        <w:rPr>
          <w:b/>
        </w:rPr>
        <w:t xml:space="preserve">                                                  </w:t>
      </w:r>
      <w:r>
        <w:rPr>
          <w:b/>
          <w:lang w:val="en-US"/>
        </w:rPr>
        <w:t xml:space="preserve">        (VINOD SHARMA)</w:t>
      </w:r>
    </w:p>
    <w:p w:rsidR="00260A7E" w:rsidRDefault="00260A7E" w:rsidP="00260A7E">
      <w:pPr>
        <w:pStyle w:val="BodyText2"/>
        <w:tabs>
          <w:tab w:val="left" w:pos="8730"/>
        </w:tabs>
        <w:ind w:right="629"/>
        <w:rPr>
          <w:b/>
        </w:rPr>
      </w:pPr>
      <w:r>
        <w:rPr>
          <w:b/>
        </w:rPr>
        <w:t xml:space="preserve">PLACE: NEW DELHI                     </w:t>
      </w:r>
      <w:r>
        <w:rPr>
          <w:b/>
          <w:lang w:val="en-IN"/>
        </w:rPr>
        <w:t xml:space="preserve">                        </w:t>
      </w:r>
      <w:r>
        <w:rPr>
          <w:b/>
        </w:rPr>
        <w:t>OFFICIAL LIQUIDATOR</w:t>
      </w:r>
    </w:p>
    <w:p w:rsidR="00260A7E" w:rsidRDefault="00260A7E" w:rsidP="00260A7E">
      <w:pPr>
        <w:pStyle w:val="BodyText2"/>
        <w:ind w:right="629"/>
        <w:rPr>
          <w:b/>
        </w:rPr>
      </w:pPr>
      <w:r>
        <w:rPr>
          <w:b/>
        </w:rPr>
        <w:t xml:space="preserve">                                                                      </w:t>
      </w:r>
      <w:r>
        <w:rPr>
          <w:b/>
          <w:lang w:val="en-US"/>
        </w:rPr>
        <w:t xml:space="preserve">              </w:t>
      </w:r>
      <w:r>
        <w:rPr>
          <w:b/>
        </w:rPr>
        <w:t>HIGH COURT OF DELHI</w:t>
      </w:r>
    </w:p>
    <w:p w:rsidR="00260A7E" w:rsidRDefault="00260A7E" w:rsidP="00260A7E">
      <w:pPr>
        <w:pStyle w:val="BodyText2"/>
        <w:ind w:right="629"/>
        <w:rPr>
          <w:b/>
        </w:rPr>
      </w:pPr>
    </w:p>
    <w:p w:rsidR="00260A7E" w:rsidRDefault="00260A7E" w:rsidP="00260A7E">
      <w:pPr>
        <w:pStyle w:val="BodyText2"/>
        <w:ind w:right="629"/>
        <w:rPr>
          <w:b/>
        </w:rPr>
      </w:pPr>
    </w:p>
    <w:p w:rsidR="005972F2" w:rsidRDefault="005972F2"/>
    <w:sectPr w:rsidR="00597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0D7" w:rsidRDefault="005500D7" w:rsidP="00260A7E">
      <w:pPr>
        <w:spacing w:after="0" w:line="240" w:lineRule="auto"/>
      </w:pPr>
      <w:r>
        <w:separator/>
      </w:r>
    </w:p>
  </w:endnote>
  <w:endnote w:type="continuationSeparator" w:id="0">
    <w:p w:rsidR="005500D7" w:rsidRDefault="005500D7" w:rsidP="00260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0D7" w:rsidRDefault="005500D7" w:rsidP="00260A7E">
      <w:pPr>
        <w:spacing w:after="0" w:line="240" w:lineRule="auto"/>
      </w:pPr>
      <w:r>
        <w:separator/>
      </w:r>
    </w:p>
  </w:footnote>
  <w:footnote w:type="continuationSeparator" w:id="0">
    <w:p w:rsidR="005500D7" w:rsidRDefault="005500D7" w:rsidP="00260A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AE0408"/>
    <w:multiLevelType w:val="hybridMultilevel"/>
    <w:tmpl w:val="54FA7A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3B"/>
    <w:rsid w:val="00260A7E"/>
    <w:rsid w:val="005500D7"/>
    <w:rsid w:val="005972F2"/>
    <w:rsid w:val="00C70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BE435-087C-48E0-AD4A-259369DA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A7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60A7E"/>
    <w:rPr>
      <w:color w:val="0000FF"/>
      <w:u w:val="single"/>
    </w:rPr>
  </w:style>
  <w:style w:type="paragraph" w:styleId="BodyText2">
    <w:name w:val="Body Text 2"/>
    <w:basedOn w:val="Normal"/>
    <w:link w:val="BodyText2Char"/>
    <w:semiHidden/>
    <w:unhideWhenUsed/>
    <w:rsid w:val="00260A7E"/>
    <w:pPr>
      <w:spacing w:after="0" w:line="240" w:lineRule="auto"/>
      <w:jc w:val="both"/>
    </w:pPr>
    <w:rPr>
      <w:rFonts w:ascii="Times New Roman" w:hAnsi="Times New Roman"/>
      <w:sz w:val="24"/>
      <w:szCs w:val="24"/>
      <w:lang w:val="x-none" w:eastAsia="x-none"/>
    </w:rPr>
  </w:style>
  <w:style w:type="character" w:customStyle="1" w:styleId="BodyText2Char">
    <w:name w:val="Body Text 2 Char"/>
    <w:basedOn w:val="DefaultParagraphFont"/>
    <w:link w:val="BodyText2"/>
    <w:semiHidden/>
    <w:rsid w:val="00260A7E"/>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260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A7E"/>
    <w:rPr>
      <w:rFonts w:ascii="Calibri" w:eastAsia="Times New Roman" w:hAnsi="Calibri" w:cs="Times New Roman"/>
    </w:rPr>
  </w:style>
  <w:style w:type="paragraph" w:styleId="Footer">
    <w:name w:val="footer"/>
    <w:basedOn w:val="Normal"/>
    <w:link w:val="FooterChar"/>
    <w:uiPriority w:val="99"/>
    <w:unhideWhenUsed/>
    <w:rsid w:val="00260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A7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4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auction.enivida.com" TargetMode="External"/><Relationship Id="rId3" Type="http://schemas.openxmlformats.org/officeDocument/2006/relationships/settings" Target="settings.xml"/><Relationship Id="rId7" Type="http://schemas.openxmlformats.org/officeDocument/2006/relationships/hyperlink" Target="https://olauction.enivid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2022-05-13T09:22:00Z</dcterms:created>
  <dcterms:modified xsi:type="dcterms:W3CDTF">2022-05-13T09:26:00Z</dcterms:modified>
</cp:coreProperties>
</file>